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7E71" w:rsidRDefault="004A7E71" w:rsidP="004A7E71">
      <w:pPr>
        <w:bidi/>
        <w:spacing w:after="0" w:line="300" w:lineRule="auto"/>
        <w:jc w:val="both"/>
        <w:rPr>
          <w:rFonts w:cs="B Lotus"/>
          <w:b/>
          <w:bCs/>
          <w:color w:val="000000" w:themeColor="text1"/>
          <w:sz w:val="32"/>
          <w:szCs w:val="32"/>
          <w:lang w:bidi="fa-IR"/>
        </w:rPr>
      </w:pPr>
      <w:r>
        <w:rPr>
          <w:rFonts w:cs="B Lotus" w:hint="cs"/>
          <w:b/>
          <w:bCs/>
          <w:color w:val="000000" w:themeColor="text1"/>
          <w:sz w:val="32"/>
          <w:szCs w:val="32"/>
          <w:rtl/>
          <w:lang w:bidi="fa-IR"/>
        </w:rPr>
        <w:t>چکیده</w:t>
      </w:r>
    </w:p>
    <w:p w:rsidR="004A7E71" w:rsidRDefault="004A7E71" w:rsidP="004A7E71">
      <w:pPr>
        <w:bidi/>
        <w:spacing w:line="276" w:lineRule="auto"/>
        <w:jc w:val="both"/>
        <w:rPr>
          <w:rFonts w:cs="B Lotus"/>
          <w:b/>
          <w:sz w:val="28"/>
          <w:szCs w:val="28"/>
          <w:lang w:bidi="fa-IR"/>
        </w:rPr>
      </w:pPr>
      <w:r>
        <w:rPr>
          <w:rFonts w:cs="B Lotus" w:hint="cs"/>
          <w:color w:val="000000" w:themeColor="text1"/>
          <w:sz w:val="28"/>
          <w:szCs w:val="28"/>
          <w:rtl/>
          <w:lang w:bidi="fa-IR"/>
        </w:rPr>
        <w:t>ساختار سرمایه شرکت به عنوان بخش مهمی از ترازنامه در هر سال بیانگر اطلاعات قابل توجهی بوده که این اطلاعات به سهامداران برای تجزیه و تحلیل صورت</w:t>
      </w:r>
      <w:r>
        <w:rPr>
          <w:rFonts w:cs="B Lotus" w:hint="cs"/>
          <w:color w:val="000000" w:themeColor="text1"/>
          <w:sz w:val="28"/>
          <w:szCs w:val="28"/>
          <w:rtl/>
          <w:lang w:bidi="fa-IR"/>
        </w:rPr>
        <w:softHyphen/>
        <w:t>های مالی کمک زیادی می</w:t>
      </w:r>
      <w:r>
        <w:rPr>
          <w:rFonts w:cs="B Lotus" w:hint="cs"/>
          <w:color w:val="000000" w:themeColor="text1"/>
          <w:sz w:val="28"/>
          <w:szCs w:val="28"/>
          <w:rtl/>
          <w:lang w:bidi="fa-IR"/>
        </w:rPr>
        <w:softHyphen/>
        <w:t>کند. با توجه به توسعه منابع مالی در دسترس و ارزانتر بودن این منابع نسبت به تامین منابع از سهامداران، شرکت</w:t>
      </w:r>
      <w:r>
        <w:rPr>
          <w:rFonts w:cs="B Lotus" w:hint="cs"/>
          <w:color w:val="000000" w:themeColor="text1"/>
          <w:sz w:val="28"/>
          <w:szCs w:val="28"/>
          <w:rtl/>
          <w:lang w:bidi="fa-IR"/>
        </w:rPr>
        <w:softHyphen/>
        <w:t>ها در سال</w:t>
      </w:r>
      <w:r>
        <w:rPr>
          <w:rFonts w:cs="B Lotus" w:hint="cs"/>
          <w:color w:val="000000" w:themeColor="text1"/>
          <w:sz w:val="28"/>
          <w:szCs w:val="28"/>
          <w:rtl/>
          <w:lang w:bidi="fa-IR"/>
        </w:rPr>
        <w:softHyphen/>
        <w:t>های اخیر برای کسب منافع بیشتر اقدام به اصلاح ساختار سرمایه نموده</w:t>
      </w:r>
      <w:r>
        <w:rPr>
          <w:rFonts w:cs="B Lotus" w:hint="cs"/>
          <w:color w:val="000000" w:themeColor="text1"/>
          <w:sz w:val="28"/>
          <w:szCs w:val="28"/>
          <w:rtl/>
          <w:lang w:bidi="fa-IR"/>
        </w:rPr>
        <w:softHyphen/>
        <w:t>اند. به همین دلیل هدف پژوهش حاضر بررسی اثر محدودیت</w:t>
      </w:r>
      <w:r>
        <w:rPr>
          <w:rFonts w:ascii="Cambria" w:hAnsi="Cambria" w:cs="Times New Roman"/>
          <w:color w:val="000000" w:themeColor="text1"/>
          <w:sz w:val="28"/>
          <w:szCs w:val="28"/>
          <w:rtl/>
          <w:lang w:bidi="fa-IR"/>
        </w:rPr>
        <w:softHyphen/>
      </w:r>
      <w:r>
        <w:rPr>
          <w:rFonts w:cs="B Lotus" w:hint="cs"/>
          <w:color w:val="000000" w:themeColor="text1"/>
          <w:sz w:val="28"/>
          <w:szCs w:val="28"/>
          <w:rtl/>
          <w:lang w:bidi="fa-IR"/>
        </w:rPr>
        <w:t>های مالی بر سرعت اصلاح ساختار سرمایه شرکت</w:t>
      </w:r>
      <w:r>
        <w:rPr>
          <w:rFonts w:ascii="Cambria" w:hAnsi="Cambria" w:cs="Times New Roman"/>
          <w:color w:val="000000" w:themeColor="text1"/>
          <w:sz w:val="28"/>
          <w:szCs w:val="28"/>
          <w:rtl/>
          <w:lang w:bidi="fa-IR"/>
        </w:rPr>
        <w:softHyphen/>
      </w:r>
      <w:r>
        <w:rPr>
          <w:rFonts w:cs="B Lotus" w:hint="cs"/>
          <w:color w:val="000000" w:themeColor="text1"/>
          <w:sz w:val="28"/>
          <w:szCs w:val="28"/>
          <w:rtl/>
          <w:lang w:bidi="fa-IR"/>
        </w:rPr>
        <w:t>های پذیرفته شده در بورس اوراق بهادار تهران بوده است.پژوهش حاضر یک پژوهش کاربردی بوده ودر همین رابطه اطلاعات مورد نیاز از طریق صورت</w:t>
      </w:r>
      <w:r>
        <w:rPr>
          <w:rFonts w:cs="B Lotus" w:hint="cs"/>
          <w:color w:val="000000" w:themeColor="text1"/>
          <w:sz w:val="28"/>
          <w:szCs w:val="28"/>
          <w:rtl/>
          <w:lang w:bidi="fa-IR"/>
        </w:rPr>
        <w:softHyphen/>
        <w:t>های مالی حسابرسی شده تعداد 169 شرکت پذیرفته شده در بورس اوراق بهادار تهران طی سال</w:t>
      </w:r>
      <w:r>
        <w:rPr>
          <w:rFonts w:cs="B Lotus" w:hint="cs"/>
          <w:color w:val="000000" w:themeColor="text1"/>
          <w:sz w:val="28"/>
          <w:szCs w:val="28"/>
          <w:rtl/>
          <w:lang w:bidi="fa-IR"/>
        </w:rPr>
        <w:softHyphen/>
        <w:t>های 1392 تا 1396 استخراج شده و با استفاده از الگوی رگرسیون مبتنی بر داده</w:t>
      </w:r>
      <w:r>
        <w:rPr>
          <w:rFonts w:cs="B Lotus" w:hint="cs"/>
          <w:color w:val="000000" w:themeColor="text1"/>
          <w:sz w:val="28"/>
          <w:szCs w:val="28"/>
          <w:rtl/>
          <w:lang w:bidi="fa-IR"/>
        </w:rPr>
        <w:softHyphen/>
        <w:t>های ترکیبی مورد بررسی قرار گرفته است. یافته</w:t>
      </w:r>
      <w:r>
        <w:rPr>
          <w:rFonts w:cs="B Lotus" w:hint="cs"/>
          <w:color w:val="000000" w:themeColor="text1"/>
          <w:sz w:val="28"/>
          <w:szCs w:val="28"/>
          <w:rtl/>
          <w:lang w:bidi="fa-IR"/>
        </w:rPr>
        <w:softHyphen/>
        <w:t>های پژوهش نشان می</w:t>
      </w:r>
      <w:r>
        <w:rPr>
          <w:rFonts w:cs="B Lotus" w:hint="cs"/>
          <w:color w:val="000000" w:themeColor="text1"/>
          <w:sz w:val="28"/>
          <w:szCs w:val="28"/>
          <w:rtl/>
          <w:lang w:bidi="fa-IR"/>
        </w:rPr>
        <w:softHyphen/>
        <w:t xml:space="preserve">دهد که </w:t>
      </w:r>
      <w:r>
        <w:rPr>
          <w:rFonts w:cs="B Lotus" w:hint="cs"/>
          <w:sz w:val="28"/>
          <w:szCs w:val="28"/>
          <w:rtl/>
          <w:lang w:bidi="fa-IR"/>
        </w:rPr>
        <w:t>وجود و میزان محدودیت</w:t>
      </w:r>
      <w:r>
        <w:rPr>
          <w:rFonts w:cs="B Lotus" w:hint="cs"/>
          <w:sz w:val="28"/>
          <w:szCs w:val="28"/>
          <w:rtl/>
          <w:lang w:bidi="fa-IR"/>
        </w:rPr>
        <w:softHyphen/>
        <w:t xml:space="preserve">های مالی بر سرعت اصلاح ساختار سرمایه اثر </w:t>
      </w:r>
      <w:r>
        <w:rPr>
          <w:rFonts w:cs="B Lotus" w:hint="cs"/>
          <w:b/>
          <w:sz w:val="28"/>
          <w:szCs w:val="28"/>
          <w:rtl/>
          <w:lang w:bidi="fa-IR"/>
        </w:rPr>
        <w:t xml:space="preserve">منفی ندارد اما </w:t>
      </w:r>
      <w:bookmarkStart w:id="0" w:name="_Hlk18364787"/>
      <w:r>
        <w:rPr>
          <w:rFonts w:cs="B Lotus" w:hint="cs"/>
          <w:b/>
          <w:sz w:val="28"/>
          <w:szCs w:val="28"/>
          <w:rtl/>
          <w:lang w:bidi="fa-IR"/>
        </w:rPr>
        <w:t>محدودیت</w:t>
      </w:r>
      <w:r>
        <w:rPr>
          <w:rFonts w:cs="B Lotus" w:hint="cs"/>
          <w:b/>
          <w:sz w:val="28"/>
          <w:szCs w:val="28"/>
          <w:rtl/>
          <w:lang w:bidi="fa-IR"/>
        </w:rPr>
        <w:softHyphen/>
        <w:t>های سرمایه</w:t>
      </w:r>
      <w:r>
        <w:rPr>
          <w:rFonts w:cs="B Lotus" w:hint="cs"/>
          <w:b/>
          <w:sz w:val="28"/>
          <w:szCs w:val="28"/>
          <w:rtl/>
          <w:lang w:bidi="fa-IR"/>
        </w:rPr>
        <w:softHyphen/>
        <w:t>ای نسبت به محدودیت</w:t>
      </w:r>
      <w:r>
        <w:rPr>
          <w:rFonts w:cs="B Lotus" w:hint="cs"/>
          <w:b/>
          <w:sz w:val="28"/>
          <w:szCs w:val="28"/>
          <w:rtl/>
          <w:lang w:bidi="fa-IR"/>
        </w:rPr>
        <w:softHyphen/>
        <w:t>های عملکردی اثر بیشتری بر سرعت اصلاح ساختار سرمایه دارد.</w:t>
      </w:r>
    </w:p>
    <w:bookmarkEnd w:id="0"/>
    <w:p w:rsidR="004A7E71" w:rsidRDefault="004A7E71" w:rsidP="004A7E71">
      <w:pPr>
        <w:bidi/>
        <w:spacing w:after="0" w:line="300" w:lineRule="auto"/>
        <w:jc w:val="both"/>
        <w:rPr>
          <w:rFonts w:cs="B Lotus" w:hint="cs"/>
          <w:color w:val="000000" w:themeColor="text1"/>
          <w:sz w:val="28"/>
          <w:szCs w:val="28"/>
          <w:rtl/>
          <w:lang w:bidi="fa-IR"/>
        </w:rPr>
      </w:pPr>
    </w:p>
    <w:p w:rsidR="004A7E71" w:rsidRDefault="004A7E71" w:rsidP="004A7E71">
      <w:pPr>
        <w:bidi/>
        <w:spacing w:after="0" w:line="300" w:lineRule="auto"/>
        <w:jc w:val="both"/>
        <w:rPr>
          <w:rFonts w:cs="B Lotus"/>
          <w:color w:val="000000" w:themeColor="text1"/>
          <w:sz w:val="28"/>
          <w:szCs w:val="28"/>
          <w:lang w:bidi="fa-IR"/>
        </w:rPr>
      </w:pPr>
    </w:p>
    <w:p w:rsidR="004A7E71" w:rsidRDefault="004A7E71" w:rsidP="004A7E71">
      <w:pPr>
        <w:bidi/>
        <w:spacing w:after="0" w:line="300" w:lineRule="auto"/>
        <w:jc w:val="both"/>
        <w:rPr>
          <w:rFonts w:cs="B Lotus"/>
          <w:color w:val="000000" w:themeColor="text1"/>
          <w:sz w:val="28"/>
          <w:szCs w:val="28"/>
          <w:lang w:bidi="fa-IR"/>
        </w:rPr>
      </w:pPr>
    </w:p>
    <w:p w:rsidR="004A7E71" w:rsidRDefault="004A7E71" w:rsidP="004A7E71">
      <w:pPr>
        <w:bidi/>
        <w:spacing w:after="0" w:line="300" w:lineRule="auto"/>
        <w:jc w:val="both"/>
        <w:rPr>
          <w:rFonts w:cs="B Lotus"/>
          <w:color w:val="000000" w:themeColor="text1"/>
          <w:sz w:val="28"/>
          <w:szCs w:val="28"/>
          <w:lang w:bidi="fa-IR"/>
        </w:rPr>
      </w:pPr>
    </w:p>
    <w:p w:rsidR="004A7E71" w:rsidRDefault="004A7E71" w:rsidP="004A7E71">
      <w:pPr>
        <w:bidi/>
        <w:spacing w:after="0" w:line="300" w:lineRule="auto"/>
        <w:jc w:val="both"/>
        <w:rPr>
          <w:rFonts w:cs="B Lotus"/>
          <w:color w:val="000000" w:themeColor="text1"/>
          <w:sz w:val="28"/>
          <w:szCs w:val="28"/>
          <w:lang w:bidi="fa-IR"/>
        </w:rPr>
      </w:pPr>
    </w:p>
    <w:p w:rsidR="004A7E71" w:rsidRDefault="004A7E71" w:rsidP="004A7E71">
      <w:pPr>
        <w:bidi/>
        <w:spacing w:after="0" w:line="300" w:lineRule="auto"/>
        <w:jc w:val="both"/>
        <w:rPr>
          <w:rFonts w:cs="B Lotus"/>
          <w:b/>
          <w:bCs/>
          <w:color w:val="000000" w:themeColor="text1"/>
          <w:sz w:val="28"/>
          <w:szCs w:val="28"/>
          <w:lang w:bidi="fa-IR"/>
        </w:rPr>
      </w:pPr>
      <w:r>
        <w:rPr>
          <w:rFonts w:cs="B Lotus" w:hint="cs"/>
          <w:b/>
          <w:bCs/>
          <w:color w:val="000000" w:themeColor="text1"/>
          <w:sz w:val="28"/>
          <w:szCs w:val="28"/>
          <w:rtl/>
          <w:lang w:bidi="fa-IR"/>
        </w:rPr>
        <w:t>واژه</w:t>
      </w:r>
      <w:r>
        <w:rPr>
          <w:rFonts w:cs="B Lotus" w:hint="cs"/>
          <w:b/>
          <w:bCs/>
          <w:color w:val="000000" w:themeColor="text1"/>
          <w:sz w:val="28"/>
          <w:szCs w:val="28"/>
          <w:rtl/>
          <w:lang w:bidi="fa-IR"/>
        </w:rPr>
        <w:softHyphen/>
        <w:t>های کلیدی</w:t>
      </w:r>
    </w:p>
    <w:p w:rsidR="004A7E71" w:rsidRDefault="004A7E71" w:rsidP="004A7E71">
      <w:pPr>
        <w:bidi/>
        <w:spacing w:after="0" w:line="300" w:lineRule="auto"/>
        <w:jc w:val="both"/>
        <w:rPr>
          <w:rFonts w:cs="B Lotus"/>
          <w:color w:val="000000" w:themeColor="text1"/>
          <w:sz w:val="28"/>
          <w:szCs w:val="28"/>
          <w:lang w:bidi="fa-IR"/>
        </w:rPr>
      </w:pPr>
      <w:r>
        <w:rPr>
          <w:rFonts w:cs="B Lotus" w:hint="cs"/>
          <w:color w:val="000000" w:themeColor="text1"/>
          <w:sz w:val="28"/>
          <w:szCs w:val="28"/>
          <w:rtl/>
          <w:lang w:bidi="fa-IR"/>
        </w:rPr>
        <w:t>محدودیت</w:t>
      </w:r>
      <w:r>
        <w:rPr>
          <w:rFonts w:cs="B Lotus" w:hint="cs"/>
          <w:color w:val="000000" w:themeColor="text1"/>
          <w:sz w:val="28"/>
          <w:szCs w:val="28"/>
          <w:rtl/>
          <w:lang w:bidi="fa-IR"/>
        </w:rPr>
        <w:softHyphen/>
        <w:t>های مالی، ساختار سرمایه، سرعت اصلاح ساختار سرمایه</w:t>
      </w:r>
    </w:p>
    <w:p w:rsidR="004A7E71" w:rsidRDefault="004A7E71" w:rsidP="004A7E71">
      <w:pPr>
        <w:bidi/>
        <w:spacing w:after="0" w:line="300" w:lineRule="auto"/>
        <w:jc w:val="both"/>
        <w:rPr>
          <w:rFonts w:cs="B Lotus"/>
          <w:color w:val="000000" w:themeColor="text1"/>
          <w:sz w:val="28"/>
          <w:szCs w:val="28"/>
          <w:lang w:bidi="fa-IR"/>
        </w:rPr>
      </w:pPr>
    </w:p>
    <w:p w:rsidR="004A7E71" w:rsidRDefault="004A7E71" w:rsidP="004A7E71">
      <w:pPr>
        <w:bidi/>
        <w:spacing w:after="0" w:line="300" w:lineRule="auto"/>
        <w:jc w:val="both"/>
        <w:rPr>
          <w:rFonts w:cs="B Lotus"/>
          <w:color w:val="000000" w:themeColor="text1"/>
          <w:sz w:val="28"/>
          <w:szCs w:val="28"/>
          <w:lang w:bidi="fa-IR"/>
        </w:rPr>
      </w:pPr>
    </w:p>
    <w:p w:rsidR="004A7E71" w:rsidRDefault="004A7E71" w:rsidP="004A7E71">
      <w:pPr>
        <w:bidi/>
        <w:rPr>
          <w:lang w:bidi="fa-IR"/>
        </w:rPr>
      </w:pPr>
    </w:p>
    <w:p w:rsidR="004A7E71" w:rsidRDefault="004A7E71" w:rsidP="004A7E71">
      <w:pPr>
        <w:bidi/>
        <w:rPr>
          <w:rtl/>
          <w:lang w:bidi="fa-IR"/>
        </w:rPr>
      </w:pPr>
    </w:p>
    <w:p w:rsidR="004A7E71" w:rsidRDefault="004A7E71" w:rsidP="004A7E71">
      <w:pPr>
        <w:bidi/>
        <w:rPr>
          <w:rtl/>
          <w:lang w:bidi="fa-IR"/>
        </w:rPr>
      </w:pPr>
    </w:p>
    <w:p w:rsidR="004A7E71" w:rsidRDefault="004A7E71" w:rsidP="004A7E71">
      <w:pPr>
        <w:bidi/>
        <w:rPr>
          <w:rtl/>
          <w:lang w:bidi="fa-IR"/>
        </w:rPr>
      </w:pPr>
    </w:p>
    <w:p w:rsidR="004A7E71" w:rsidRDefault="004A7E71" w:rsidP="004A7E71">
      <w:pPr>
        <w:bidi/>
        <w:rPr>
          <w:rtl/>
          <w:lang w:bidi="fa-IR"/>
        </w:rPr>
      </w:pPr>
    </w:p>
    <w:p w:rsidR="004A7E71" w:rsidRDefault="004A7E71" w:rsidP="004A7E71">
      <w:pPr>
        <w:bidi/>
        <w:rPr>
          <w:rtl/>
          <w:lang w:bidi="fa-IR"/>
        </w:rPr>
      </w:pPr>
    </w:p>
    <w:p w:rsidR="004A7E71" w:rsidRDefault="004A7E71" w:rsidP="004A7E71">
      <w:pPr>
        <w:bidi/>
        <w:rPr>
          <w:rtl/>
          <w:lang w:bidi="fa-IR"/>
        </w:rPr>
      </w:pPr>
    </w:p>
    <w:p w:rsidR="004A7E71" w:rsidRDefault="004A7E71" w:rsidP="004A7E71">
      <w:pPr>
        <w:bidi/>
        <w:rPr>
          <w:rtl/>
          <w:lang w:bidi="fa-IR"/>
        </w:rPr>
      </w:pPr>
    </w:p>
    <w:p w:rsidR="004A7E71" w:rsidRDefault="004A7E71" w:rsidP="004A7E71">
      <w:pPr>
        <w:bidi/>
        <w:rPr>
          <w:rtl/>
          <w:lang w:bidi="fa-IR"/>
        </w:rPr>
      </w:pPr>
    </w:p>
    <w:p w:rsidR="004A7E71" w:rsidRDefault="004A7E71" w:rsidP="004A7E71">
      <w:pPr>
        <w:bidi/>
        <w:rPr>
          <w:rtl/>
          <w:lang w:bidi="fa-IR"/>
        </w:rPr>
      </w:pPr>
    </w:p>
    <w:p w:rsidR="004A7E71" w:rsidRDefault="004A7E71" w:rsidP="004A7E71">
      <w:pPr>
        <w:pStyle w:val="Heading1"/>
        <w:bidi/>
        <w:spacing w:before="0" w:line="276" w:lineRule="auto"/>
        <w:ind w:firstLine="510"/>
        <w:jc w:val="right"/>
        <w:rPr>
          <w:rFonts w:ascii="Times New Roman" w:hAnsi="Times New Roman" w:cs="B Titr"/>
          <w:color w:val="000000" w:themeColor="text1"/>
          <w:rtl/>
          <w:lang w:bidi="fa-IR"/>
        </w:rPr>
      </w:pPr>
      <w:bookmarkStart w:id="1" w:name="_Toc18365190"/>
      <w:r>
        <w:rPr>
          <w:rFonts w:ascii="Times New Roman" w:hAnsi="Times New Roman" w:cs="B Titr" w:hint="cs"/>
          <w:color w:val="000000" w:themeColor="text1"/>
          <w:rtl/>
          <w:lang w:bidi="fa-IR"/>
        </w:rPr>
        <w:t>فصل اول</w:t>
      </w:r>
      <w:bookmarkEnd w:id="1"/>
    </w:p>
    <w:p w:rsidR="004A7E71" w:rsidRDefault="004A7E71" w:rsidP="004A7E71">
      <w:pPr>
        <w:bidi/>
        <w:spacing w:after="0" w:line="276" w:lineRule="auto"/>
        <w:ind w:firstLine="510"/>
        <w:jc w:val="right"/>
        <w:rPr>
          <w:rFonts w:ascii="Times New Roman" w:hAnsi="Times New Roman" w:cs="B Titr" w:hint="cs"/>
          <w:color w:val="000000" w:themeColor="text1"/>
          <w:sz w:val="52"/>
          <w:szCs w:val="52"/>
          <w:rtl/>
          <w:lang w:bidi="fa-IR"/>
        </w:rPr>
      </w:pPr>
      <w:r>
        <w:rPr>
          <w:rFonts w:ascii="Times New Roman" w:hAnsi="Times New Roman" w:cs="B Titr" w:hint="cs"/>
          <w:color w:val="000000" w:themeColor="text1"/>
          <w:sz w:val="32"/>
          <w:szCs w:val="32"/>
          <w:rtl/>
          <w:lang w:bidi="fa-IR"/>
        </w:rPr>
        <w:t>کلیات پژوهش</w:t>
      </w:r>
    </w:p>
    <w:p w:rsidR="004A7E71" w:rsidRDefault="004A7E71" w:rsidP="004A7E71">
      <w:pPr>
        <w:bidi/>
        <w:spacing w:after="0" w:line="276" w:lineRule="auto"/>
        <w:ind w:firstLine="510"/>
        <w:jc w:val="both"/>
        <w:rPr>
          <w:rFonts w:ascii="Times New Roman" w:hAnsi="Times New Roman" w:cs="B Nazanin" w:hint="cs"/>
          <w:color w:val="000000" w:themeColor="text1"/>
          <w:sz w:val="24"/>
          <w:szCs w:val="28"/>
          <w:rtl/>
          <w:lang w:bidi="fa-IR"/>
        </w:rPr>
      </w:pPr>
    </w:p>
    <w:p w:rsidR="004A7E71" w:rsidRDefault="004A7E71" w:rsidP="004A7E71">
      <w:pPr>
        <w:bidi/>
        <w:spacing w:after="0" w:line="276" w:lineRule="auto"/>
        <w:ind w:firstLine="510"/>
        <w:jc w:val="both"/>
        <w:rPr>
          <w:rFonts w:ascii="Times New Roman" w:hAnsi="Times New Roman" w:cs="B Nazanin" w:hint="cs"/>
          <w:color w:val="000000" w:themeColor="text1"/>
          <w:sz w:val="32"/>
          <w:szCs w:val="32"/>
          <w:rtl/>
          <w:lang w:bidi="fa-IR"/>
        </w:rPr>
      </w:pPr>
    </w:p>
    <w:p w:rsidR="004A7E71" w:rsidRDefault="004A7E71" w:rsidP="004A7E71">
      <w:pPr>
        <w:pStyle w:val="Heading2"/>
        <w:rPr>
          <w:rFonts w:eastAsiaTheme="minorHAnsi" w:hint="cs"/>
          <w:rtl/>
        </w:rPr>
      </w:pPr>
      <w:bookmarkStart w:id="2" w:name="_Toc18365191"/>
      <w:bookmarkStart w:id="3" w:name="_Toc503397072"/>
      <w:bookmarkStart w:id="4" w:name="_Toc492631619"/>
      <w:bookmarkStart w:id="5" w:name="_Toc492630773"/>
      <w:bookmarkStart w:id="6" w:name="_Toc492502602"/>
      <w:bookmarkStart w:id="7" w:name="_Toc473482857"/>
      <w:bookmarkStart w:id="8" w:name="_Toc473481542"/>
      <w:bookmarkStart w:id="9" w:name="_Toc473481449"/>
      <w:bookmarkStart w:id="10" w:name="_Toc428404553"/>
      <w:bookmarkStart w:id="11" w:name="_Toc393575824"/>
      <w:r>
        <w:rPr>
          <w:rFonts w:eastAsiaTheme="minorHAnsi" w:hint="cs"/>
          <w:rtl/>
        </w:rPr>
        <w:t>1-1-مقدمه</w:t>
      </w:r>
      <w:bookmarkEnd w:id="2"/>
      <w:bookmarkEnd w:id="3"/>
      <w:bookmarkEnd w:id="4"/>
      <w:bookmarkEnd w:id="5"/>
      <w:bookmarkEnd w:id="6"/>
      <w:bookmarkEnd w:id="7"/>
      <w:bookmarkEnd w:id="8"/>
      <w:bookmarkEnd w:id="9"/>
      <w:bookmarkEnd w:id="10"/>
      <w:bookmarkEnd w:id="11"/>
    </w:p>
    <w:p w:rsidR="004A7E71" w:rsidRDefault="004A7E71" w:rsidP="004A7E71">
      <w:pPr>
        <w:bidi/>
        <w:jc w:val="both"/>
        <w:rPr>
          <w:b/>
          <w:bCs/>
          <w:sz w:val="28"/>
          <w:szCs w:val="28"/>
        </w:rPr>
      </w:pPr>
      <w:bookmarkStart w:id="12" w:name="_Toc473482858"/>
      <w:bookmarkStart w:id="13" w:name="_Toc473481543"/>
      <w:bookmarkStart w:id="14" w:name="_Toc473481450"/>
      <w:bookmarkStart w:id="15" w:name="_Toc428404554"/>
      <w:bookmarkStart w:id="16" w:name="_Toc503397073"/>
      <w:bookmarkStart w:id="17" w:name="_Toc492631620"/>
      <w:bookmarkStart w:id="18" w:name="_Toc492630774"/>
      <w:bookmarkStart w:id="19" w:name="_Toc492502603"/>
      <w:r>
        <w:rPr>
          <w:rFonts w:cs="B Lotus" w:hint="cs"/>
          <w:sz w:val="28"/>
          <w:szCs w:val="28"/>
          <w:rtl/>
          <w:lang w:bidi="fa-IR"/>
        </w:rPr>
        <w:t xml:space="preserve">ارائه طرح کلی در رابطه با </w:t>
      </w:r>
      <w:r>
        <w:rPr>
          <w:rFonts w:cs="B Lotus" w:hint="cs"/>
          <w:noProof/>
          <w:sz w:val="28"/>
          <w:szCs w:val="28"/>
          <w:rtl/>
          <w:lang w:bidi="fa-IR"/>
        </w:rPr>
        <w:t xml:space="preserve">محدودیت های مالی بر سرعت اصلاح ساختار سرمایه </w:t>
      </w:r>
      <w:r>
        <w:rPr>
          <w:rFonts w:cs="B Lotus" w:hint="cs"/>
          <w:sz w:val="28"/>
          <w:szCs w:val="28"/>
          <w:rtl/>
          <w:lang w:bidi="fa-IR"/>
        </w:rPr>
        <w:t xml:space="preserve">مخاطب را در درک موضوع پژوهش یاری کرد.به همین دلیل در این فصل از پژوهش اطلاعات کلی در رابطه با </w:t>
      </w:r>
      <w:r>
        <w:rPr>
          <w:rFonts w:cs="B Lotus" w:hint="cs"/>
          <w:noProof/>
          <w:sz w:val="28"/>
          <w:szCs w:val="28"/>
          <w:rtl/>
          <w:lang w:bidi="fa-IR"/>
        </w:rPr>
        <w:t>سرعت اصلاح ساختار سرمایه</w:t>
      </w:r>
      <w:r>
        <w:rPr>
          <w:rFonts w:cs="B Lotus" w:hint="cs"/>
          <w:sz w:val="28"/>
          <w:szCs w:val="28"/>
          <w:rtl/>
          <w:lang w:bidi="fa-IR"/>
        </w:rPr>
        <w:t xml:space="preserve"> و </w:t>
      </w:r>
      <w:r>
        <w:rPr>
          <w:rFonts w:cs="B Lotus" w:hint="cs"/>
          <w:noProof/>
          <w:sz w:val="28"/>
          <w:szCs w:val="28"/>
          <w:rtl/>
          <w:lang w:bidi="fa-IR"/>
        </w:rPr>
        <w:t>محدودیت های مالی</w:t>
      </w:r>
      <w:r>
        <w:rPr>
          <w:rFonts w:cs="B Lotus" w:hint="cs"/>
          <w:sz w:val="28"/>
          <w:szCs w:val="28"/>
          <w:rtl/>
          <w:lang w:bidi="fa-IR"/>
        </w:rPr>
        <w:t xml:space="preserve"> و همچنین روش‌های مورد استفاده برای تحلیل داده‌ها در سال</w:t>
      </w:r>
      <w:r>
        <w:rPr>
          <w:rFonts w:cs="B Lotus" w:hint="cs"/>
          <w:sz w:val="28"/>
          <w:szCs w:val="28"/>
          <w:rtl/>
          <w:lang w:bidi="fa-IR"/>
        </w:rPr>
        <w:softHyphen/>
        <w:t xml:space="preserve">های </w:t>
      </w:r>
      <w:r>
        <w:rPr>
          <w:rFonts w:cs="B Lotus" w:hint="cs"/>
          <w:noProof/>
          <w:sz w:val="28"/>
          <w:szCs w:val="28"/>
          <w:rtl/>
          <w:lang w:bidi="fa-IR"/>
        </w:rPr>
        <w:t>1391 تا 1396</w:t>
      </w:r>
      <w:r>
        <w:rPr>
          <w:rFonts w:cs="B Lotus" w:hint="cs"/>
          <w:sz w:val="28"/>
          <w:szCs w:val="28"/>
          <w:rtl/>
          <w:lang w:bidi="fa-IR"/>
        </w:rPr>
        <w:t>به همراه جامعه و نمونه ارائه شده است.در ادامه این فصل در ابتدا مسئله اصلی</w:t>
      </w:r>
      <w:r>
        <w:rPr>
          <w:rFonts w:cs="B Lotus" w:hint="cs"/>
          <w:noProof/>
          <w:sz w:val="28"/>
          <w:szCs w:val="28"/>
          <w:rtl/>
          <w:lang w:bidi="fa-IR"/>
        </w:rPr>
        <w:t xml:space="preserve"> محدودیت های مالی بر سرعت اصلاح ساختار سرمایه </w:t>
      </w:r>
      <w:r>
        <w:rPr>
          <w:rFonts w:cs="B Lotus" w:hint="cs"/>
          <w:sz w:val="28"/>
          <w:szCs w:val="28"/>
          <w:rtl/>
          <w:lang w:bidi="fa-IR"/>
        </w:rPr>
        <w:t xml:space="preserve">ارائه شده و پس از آن اهمیت اهداف بررسی ارتباط بین </w:t>
      </w:r>
      <w:r>
        <w:rPr>
          <w:rFonts w:cs="B Lotus" w:hint="cs"/>
          <w:noProof/>
          <w:sz w:val="28"/>
          <w:szCs w:val="28"/>
          <w:rtl/>
          <w:lang w:bidi="fa-IR"/>
        </w:rPr>
        <w:t>سرعت اصلاح ساختار سرمایه</w:t>
      </w:r>
      <w:r>
        <w:rPr>
          <w:rFonts w:cs="B Lotus" w:hint="cs"/>
          <w:sz w:val="28"/>
          <w:szCs w:val="28"/>
          <w:rtl/>
          <w:lang w:bidi="fa-IR"/>
        </w:rPr>
        <w:t xml:space="preserve"> و </w:t>
      </w:r>
      <w:r>
        <w:rPr>
          <w:rFonts w:cs="B Lotus" w:hint="cs"/>
          <w:noProof/>
          <w:sz w:val="28"/>
          <w:szCs w:val="28"/>
          <w:rtl/>
          <w:lang w:bidi="fa-IR"/>
        </w:rPr>
        <w:t xml:space="preserve">محدودیت های مالی </w:t>
      </w:r>
      <w:r>
        <w:rPr>
          <w:rFonts w:cs="B Lotus" w:hint="cs"/>
          <w:sz w:val="28"/>
          <w:szCs w:val="28"/>
          <w:rtl/>
          <w:lang w:bidi="fa-IR"/>
        </w:rPr>
        <w:t>تبیین گردیده و فرضیه‌ها مورد بررسی قرار گرفته است.در ادامه قلمرو زمانی و مکانی مورد استفاده برای تحلیل داده‌ها ارائه شده ودر پایان کلمات و اصطلاحات تخصصی مرتبط با موضوع اصلی تعریف شده است.</w:t>
      </w:r>
    </w:p>
    <w:p w:rsidR="004A7E71" w:rsidRDefault="004A7E71" w:rsidP="004A7E71">
      <w:pPr>
        <w:spacing w:after="0" w:line="276" w:lineRule="auto"/>
        <w:rPr>
          <w:rFonts w:ascii="tims" w:hAnsi="tims" w:cs="B Lotus"/>
          <w:b/>
          <w:bCs/>
          <w:color w:val="000000" w:themeColor="text1"/>
          <w:sz w:val="28"/>
          <w:szCs w:val="28"/>
          <w:rtl/>
          <w:lang w:bidi="fa-IR"/>
        </w:rPr>
      </w:pPr>
      <w:r>
        <w:rPr>
          <w:color w:val="000000" w:themeColor="text1"/>
          <w:rtl/>
        </w:rPr>
        <w:br w:type="page"/>
      </w:r>
    </w:p>
    <w:p w:rsidR="004A7E71" w:rsidRDefault="004A7E71" w:rsidP="004A7E71">
      <w:pPr>
        <w:pStyle w:val="Heading2"/>
        <w:rPr>
          <w:rFonts w:eastAsiaTheme="minorHAnsi"/>
        </w:rPr>
      </w:pPr>
      <w:bookmarkStart w:id="20" w:name="_Toc18365192"/>
      <w:r>
        <w:rPr>
          <w:rFonts w:eastAsiaTheme="minorHAnsi" w:hint="cs"/>
          <w:rtl/>
        </w:rPr>
        <w:lastRenderedPageBreak/>
        <w:t>2-1- بیان مسئله</w:t>
      </w:r>
      <w:bookmarkEnd w:id="12"/>
      <w:bookmarkEnd w:id="13"/>
      <w:bookmarkEnd w:id="14"/>
      <w:bookmarkEnd w:id="15"/>
      <w:bookmarkEnd w:id="16"/>
      <w:bookmarkEnd w:id="17"/>
      <w:bookmarkEnd w:id="18"/>
      <w:bookmarkEnd w:id="19"/>
      <w:bookmarkEnd w:id="20"/>
    </w:p>
    <w:p w:rsidR="004A7E71" w:rsidRDefault="004A7E71" w:rsidP="004A7E71">
      <w:pPr>
        <w:bidi/>
        <w:spacing w:before="240" w:line="276" w:lineRule="auto"/>
        <w:jc w:val="both"/>
        <w:rPr>
          <w:rFonts w:cs="B Lotus" w:hint="cs"/>
          <w:sz w:val="28"/>
          <w:szCs w:val="28"/>
          <w:rtl/>
          <w:lang w:bidi="fa-IR"/>
        </w:rPr>
      </w:pPr>
      <w:r>
        <w:rPr>
          <w:rFonts w:cs="B Lotus" w:hint="cs"/>
          <w:sz w:val="28"/>
          <w:szCs w:val="28"/>
          <w:rtl/>
          <w:lang w:bidi="fa-IR"/>
        </w:rPr>
        <w:t>وجود مشکلات اقتصادی در سال</w:t>
      </w:r>
      <w:r>
        <w:rPr>
          <w:rFonts w:cs="B Lotus" w:hint="cs"/>
          <w:sz w:val="28"/>
          <w:szCs w:val="28"/>
          <w:rtl/>
          <w:lang w:bidi="fa-IR"/>
        </w:rPr>
        <w:softHyphen/>
        <w:t>های اخیر در کنار محدودیت</w:t>
      </w:r>
      <w:r>
        <w:rPr>
          <w:rFonts w:cs="B Lotus" w:hint="cs"/>
          <w:sz w:val="28"/>
          <w:szCs w:val="28"/>
          <w:rtl/>
          <w:lang w:bidi="fa-IR"/>
        </w:rPr>
        <w:softHyphen/>
        <w:t>های موجود در بازار سرمایه، منجر به تغییر برخی از تفکرات مدیریتی در شرکت</w:t>
      </w:r>
      <w:r>
        <w:rPr>
          <w:rFonts w:cs="B Lotus" w:hint="cs"/>
          <w:sz w:val="28"/>
          <w:szCs w:val="28"/>
          <w:rtl/>
          <w:lang w:bidi="fa-IR"/>
        </w:rPr>
        <w:softHyphen/>
        <w:t>ها گردیده است. ایجاد محدودیت در منابع و همچنین وجود بازارهای رقابتی تفکرات بازاریابی و فروشرا تحت تأثیر قرار داده و مدیران را بر آن داشته تا با استفاده از حداقل امکانات و منابع بیشترین بازدهی را کسب نمایند. در همین راستا و به منظور ایجاد بهبود در فعالیت</w:t>
      </w:r>
      <w:r>
        <w:rPr>
          <w:rFonts w:cs="B Lotus" w:hint="cs"/>
          <w:sz w:val="28"/>
          <w:szCs w:val="28"/>
          <w:rtl/>
          <w:lang w:bidi="fa-IR"/>
        </w:rPr>
        <w:softHyphen/>
        <w:t>ها، مدیران اصلاحاتی را در ساختار خود از جمله ساختار سرمایه صورت داده که این اصلاحات با توجه به تغییرات شرایط اقتصادی و همچنین بر اساس سرعت این تغییرات متفاوت بوده است.</w:t>
      </w:r>
    </w:p>
    <w:p w:rsidR="004A7E71" w:rsidRDefault="004A7E71" w:rsidP="004A7E71">
      <w:pPr>
        <w:bidi/>
        <w:spacing w:before="240" w:line="276" w:lineRule="auto"/>
        <w:jc w:val="both"/>
        <w:rPr>
          <w:rFonts w:cs="B Lotus" w:hint="cs"/>
          <w:sz w:val="28"/>
          <w:szCs w:val="28"/>
          <w:rtl/>
          <w:lang w:bidi="fa-IR"/>
        </w:rPr>
      </w:pPr>
      <w:r>
        <w:rPr>
          <w:rFonts w:cs="B Lotus" w:hint="cs"/>
          <w:sz w:val="28"/>
          <w:szCs w:val="28"/>
          <w:rtl/>
          <w:lang w:bidi="fa-IR"/>
        </w:rPr>
        <w:t>افزایش حجم تسهیلات مالی اعطایی بانک</w:t>
      </w:r>
      <w:r>
        <w:rPr>
          <w:rFonts w:cs="B Lotus" w:hint="cs"/>
          <w:sz w:val="28"/>
          <w:szCs w:val="28"/>
          <w:rtl/>
          <w:lang w:bidi="fa-IR"/>
        </w:rPr>
        <w:softHyphen/>
        <w:t>ها در سال</w:t>
      </w:r>
      <w:r>
        <w:rPr>
          <w:rFonts w:cs="B Lotus" w:hint="cs"/>
          <w:sz w:val="28"/>
          <w:szCs w:val="28"/>
          <w:rtl/>
          <w:lang w:bidi="fa-IR"/>
        </w:rPr>
        <w:softHyphen/>
        <w:t>های اخیر منجر به ایجاد محدودیت</w:t>
      </w:r>
      <w:r>
        <w:rPr>
          <w:rFonts w:cs="B Lotus" w:hint="cs"/>
          <w:sz w:val="28"/>
          <w:szCs w:val="28"/>
          <w:rtl/>
          <w:lang w:bidi="fa-IR"/>
        </w:rPr>
        <w:softHyphen/>
        <w:t>هایی توسط آنها بر شرکت</w:t>
      </w:r>
      <w:r>
        <w:rPr>
          <w:rFonts w:cs="B Lotus" w:hint="cs"/>
          <w:sz w:val="28"/>
          <w:szCs w:val="28"/>
          <w:rtl/>
          <w:lang w:bidi="fa-IR"/>
        </w:rPr>
        <w:softHyphen/>
        <w:t>ها شده و در همین زمینه آنها را با مشکلاتی نیز مواجه نموده است. شرکت</w:t>
      </w:r>
      <w:r>
        <w:rPr>
          <w:rFonts w:cs="B Lotus" w:hint="cs"/>
          <w:sz w:val="28"/>
          <w:szCs w:val="28"/>
          <w:rtl/>
          <w:lang w:bidi="fa-IR"/>
        </w:rPr>
        <w:softHyphen/>
        <w:t>هایی که از تسهیلات مالی بیشتری استفاده کنند، محدودیت</w:t>
      </w:r>
      <w:r>
        <w:rPr>
          <w:rFonts w:cs="B Lotus" w:hint="cs"/>
          <w:sz w:val="28"/>
          <w:szCs w:val="28"/>
          <w:rtl/>
          <w:lang w:bidi="fa-IR"/>
        </w:rPr>
        <w:softHyphen/>
        <w:t>های بیشتری را نیز پذیرفته که این موضوع بر عملکرد آنها اثرگذار بوده است. ساختار سرمايه به معني نحوه تامين مالي شرکت، بر ارزش شرکت اثر داشته و رابطه بين اجزاي تشکيل دهنده ساختار سرمايه که مجموعه</w:t>
      </w:r>
      <w:r>
        <w:rPr>
          <w:rFonts w:cs="B Lotus" w:hint="cs"/>
          <w:sz w:val="28"/>
          <w:szCs w:val="28"/>
          <w:rtl/>
          <w:lang w:bidi="fa-IR"/>
        </w:rPr>
        <w:softHyphen/>
        <w:t>ای از اوراق قرضه و سهام براي تامين مالي هستند بر نتايج عملکرد شرکت ها تاثير دارد.تصميمات مربوط به ساختار سرمايه نقش مهمی در کارايي و اعتبار شرکت نزد نهادهای تامين سرمايه داشته و در نتيجه درک نظریه ساختار سرمايه مي</w:t>
      </w:r>
      <w:r>
        <w:rPr>
          <w:rFonts w:cs="B Lotus" w:hint="cs"/>
          <w:sz w:val="28"/>
          <w:szCs w:val="28"/>
          <w:rtl/>
          <w:lang w:bidi="fa-IR"/>
        </w:rPr>
        <w:softHyphen/>
        <w:t>تواند برای مديران اين امکان را فراهم کرده تا به ساختار سرمايه مطلوب به منظور به حداکثر رساندن ثروت سهامداران دست یابند(پورزمانی و همکاران، 1389).</w:t>
      </w:r>
    </w:p>
    <w:p w:rsidR="004A7E71" w:rsidRDefault="004A7E71" w:rsidP="004A7E71">
      <w:pPr>
        <w:bidi/>
        <w:spacing w:before="240" w:line="276" w:lineRule="auto"/>
        <w:jc w:val="both"/>
        <w:rPr>
          <w:rFonts w:cs="B Lotus" w:hint="cs"/>
          <w:sz w:val="28"/>
          <w:szCs w:val="28"/>
          <w:rtl/>
          <w:lang w:bidi="fa-IR"/>
        </w:rPr>
      </w:pPr>
      <w:r>
        <w:rPr>
          <w:rFonts w:cs="B Lotus" w:hint="cs"/>
          <w:sz w:val="28"/>
          <w:szCs w:val="28"/>
          <w:rtl/>
          <w:lang w:bidi="fa-IR"/>
        </w:rPr>
        <w:t>در واقع در شرایطی ساختار سرمایه موجب کاهش ارزش شرکت خواهد شد که نیاز به اصلاح ساختار سرمایه نقش با اهمیتی در افزایش ارزش آن خواهد داشت. در همین زمینه ادبیات پژوهش نشان داده که به منظور دستیابی به سطح بهینه نسبت</w:t>
      </w:r>
      <w:r>
        <w:rPr>
          <w:rFonts w:cs="B Lotus" w:hint="cs"/>
          <w:sz w:val="28"/>
          <w:szCs w:val="28"/>
          <w:rtl/>
          <w:lang w:bidi="fa-IR"/>
        </w:rPr>
        <w:softHyphen/>
        <w:t>های ساختار سرمایه، سرعت اصلاح ساختار سرمایه بسیار با اهمیت است. دیدگاه اصلی این نظریه بیانگر این است که بر اساس نظریه</w:t>
      </w:r>
      <w:r>
        <w:rPr>
          <w:rFonts w:cs="B Lotus" w:hint="cs"/>
          <w:sz w:val="28"/>
          <w:szCs w:val="28"/>
          <w:rtl/>
          <w:lang w:bidi="fa-IR"/>
        </w:rPr>
        <w:softHyphen/>
        <w:t>های تجارت، در بازارهای ناقص، بین نسبت اهرم مالی و ارزش شرکت رابطه معناداری وجود دارد. بنابراین، این دیدگاه وجود داشته که یک نسبت بهینه بدهی در شرکت وجود دارد که ارزش را افزایش داده و بعد از دستیابی به این نقطه، ممکن است شرکت اقداماتی برای اصلاح و دستیابی به ساختار سرمایه بهینه انجام دهد. باید به این نکته توجه نمود که برخی مواقع این تغییرات هزینه</w:t>
      </w:r>
      <w:r>
        <w:rPr>
          <w:rFonts w:cs="B Lotus" w:hint="cs"/>
          <w:sz w:val="28"/>
          <w:szCs w:val="28"/>
          <w:rtl/>
          <w:lang w:bidi="fa-IR"/>
        </w:rPr>
        <w:softHyphen/>
        <w:t>ای در بر نداشته است. در یک شرایط ایده</w:t>
      </w:r>
      <w:r>
        <w:rPr>
          <w:rFonts w:cs="B Lotus" w:hint="cs"/>
          <w:sz w:val="28"/>
          <w:szCs w:val="28"/>
          <w:rtl/>
          <w:lang w:bidi="fa-IR"/>
        </w:rPr>
        <w:softHyphen/>
        <w:t>آل  هزینه</w:t>
      </w:r>
      <w:r>
        <w:rPr>
          <w:rFonts w:cs="B Lotus" w:hint="cs"/>
          <w:sz w:val="28"/>
          <w:szCs w:val="28"/>
          <w:rtl/>
          <w:lang w:bidi="fa-IR"/>
        </w:rPr>
        <w:softHyphen/>
        <w:t>های اصلاح صفر بوده و کل شرکت</w:t>
      </w:r>
      <w:r>
        <w:rPr>
          <w:rFonts w:cs="B Lotus" w:hint="cs"/>
          <w:sz w:val="28"/>
          <w:szCs w:val="28"/>
          <w:rtl/>
          <w:lang w:bidi="fa-IR"/>
        </w:rPr>
        <w:softHyphen/>
        <w:t xml:space="preserve">ها باید به ساختار </w:t>
      </w:r>
      <w:r>
        <w:rPr>
          <w:rFonts w:cs="B Lotus" w:hint="cs"/>
          <w:sz w:val="28"/>
          <w:szCs w:val="28"/>
          <w:rtl/>
          <w:lang w:bidi="fa-IR"/>
        </w:rPr>
        <w:lastRenderedPageBreak/>
        <w:t>بهینه دست یابند. با این وجود بر اساس نظریه توازن پویا، به‌دلیل وجود هزینه‌های انحراف از ساختار سرمایه و هزینه‌های تعدیل به‌سمت این ساختار، ساختار سرمایه شرکت‌ها الزاماً همواره مطابق با ساختار هدف نبوده و شرکت‌ها با درنظرگرفتن این هزینه‌ها، زمانی به تعدیل ساختار سرمایه اقدام نموده که مزایای این اقدام از هزینه‌های مربوط فزونی یابد(رامشه و همکاران، 1395). همچنین هاشمی و همکاران(1396) معتقدند با توجه به اینکه تعدیلات ساختار سرمایه هزینه‌براست، شرکت‌ها زمانی ساختار سرمایه خود را تعدیل نموده که منافع انجام این کار بیش از هزینه‌های آن باشد. از سوی دیگر می‌توان اینگونه استدلال نمود که شرکت‌ها با توجه به ویژگی‌های خاص خود، با هزینه‌های تعدیل متفاوتی مواجه شده و در نتیجه با سرعت‌های متفاوتی به سمت اهرم هدف‌شان حرکت می‌کنند.</w:t>
      </w:r>
    </w:p>
    <w:p w:rsidR="004A7E71" w:rsidRDefault="004A7E71" w:rsidP="004A7E71">
      <w:pPr>
        <w:bidi/>
        <w:spacing w:before="240" w:line="276" w:lineRule="auto"/>
        <w:jc w:val="both"/>
        <w:rPr>
          <w:rFonts w:cs="B Lotus" w:hint="cs"/>
          <w:sz w:val="28"/>
          <w:szCs w:val="28"/>
          <w:rtl/>
          <w:lang w:bidi="fa-IR"/>
        </w:rPr>
      </w:pPr>
      <w:r>
        <w:rPr>
          <w:rFonts w:cs="B Lotus" w:hint="cs"/>
          <w:sz w:val="28"/>
          <w:szCs w:val="28"/>
          <w:rtl/>
          <w:lang w:bidi="fa-IR"/>
        </w:rPr>
        <w:t>بررسی ساختارهای مالی شرکت</w:t>
      </w:r>
      <w:r>
        <w:rPr>
          <w:rFonts w:cs="B Lotus" w:hint="cs"/>
          <w:sz w:val="28"/>
          <w:szCs w:val="28"/>
          <w:rtl/>
          <w:lang w:bidi="fa-IR"/>
        </w:rPr>
        <w:softHyphen/>
        <w:t>ها در سال</w:t>
      </w:r>
      <w:r>
        <w:rPr>
          <w:rFonts w:cs="B Lotus" w:hint="cs"/>
          <w:sz w:val="28"/>
          <w:szCs w:val="28"/>
          <w:rtl/>
          <w:lang w:bidi="fa-IR"/>
        </w:rPr>
        <w:softHyphen/>
        <w:t>های گذشته نشان می</w:t>
      </w:r>
      <w:r>
        <w:rPr>
          <w:rFonts w:cs="B Lotus" w:hint="cs"/>
          <w:sz w:val="28"/>
          <w:szCs w:val="28"/>
          <w:rtl/>
          <w:lang w:bidi="fa-IR"/>
        </w:rPr>
        <w:softHyphen/>
        <w:t>دهد که نسبت سرمایه</w:t>
      </w:r>
      <w:r>
        <w:rPr>
          <w:rFonts w:cs="B Lotus" w:hint="cs"/>
          <w:sz w:val="28"/>
          <w:szCs w:val="28"/>
          <w:rtl/>
          <w:lang w:bidi="fa-IR"/>
        </w:rPr>
        <w:softHyphen/>
        <w:t>گذاری در این سال</w:t>
      </w:r>
      <w:r>
        <w:rPr>
          <w:rFonts w:cs="B Lotus" w:hint="cs"/>
          <w:sz w:val="28"/>
          <w:szCs w:val="28"/>
          <w:rtl/>
          <w:lang w:bidi="fa-IR"/>
        </w:rPr>
        <w:softHyphen/>
        <w:t>ها به میزان قابل توجهی تحت تاثیر عوامل مختلف تغییر کرده که این موضوع منجر به ایجاد تغییراتی در ساختارهای سرمایه شده است. شرکت</w:t>
      </w:r>
      <w:r>
        <w:rPr>
          <w:rFonts w:cs="B Lotus" w:hint="cs"/>
          <w:sz w:val="28"/>
          <w:szCs w:val="28"/>
          <w:rtl/>
          <w:lang w:bidi="fa-IR"/>
        </w:rPr>
        <w:softHyphen/>
        <w:t>های اهرمی به میزان قابل توجهی با ریسک بیشتر مواجه شده و در نتیجه منابع مالی را با هزینه بیشتر جذب می</w:t>
      </w:r>
      <w:r>
        <w:rPr>
          <w:rFonts w:cs="B Lotus" w:hint="cs"/>
          <w:sz w:val="28"/>
          <w:szCs w:val="28"/>
          <w:rtl/>
          <w:lang w:bidi="fa-IR"/>
        </w:rPr>
        <w:softHyphen/>
        <w:t>کنند. به همین دلیل در این سال</w:t>
      </w:r>
      <w:r>
        <w:rPr>
          <w:rFonts w:cs="B Lotus" w:hint="cs"/>
          <w:sz w:val="28"/>
          <w:szCs w:val="28"/>
          <w:rtl/>
          <w:lang w:bidi="fa-IR"/>
        </w:rPr>
        <w:softHyphen/>
        <w:t>ها اقدامات شرکت</w:t>
      </w:r>
      <w:r>
        <w:rPr>
          <w:rFonts w:cs="B Lotus" w:hint="cs"/>
          <w:sz w:val="28"/>
          <w:szCs w:val="28"/>
          <w:rtl/>
          <w:lang w:bidi="fa-IR"/>
        </w:rPr>
        <w:softHyphen/>
        <w:t>ها در جهت اصلاح این محدودیت</w:t>
      </w:r>
      <w:r>
        <w:rPr>
          <w:rFonts w:cs="B Lotus" w:hint="cs"/>
          <w:sz w:val="28"/>
          <w:szCs w:val="28"/>
          <w:rtl/>
          <w:lang w:bidi="fa-IR"/>
        </w:rPr>
        <w:softHyphen/>
        <w:t>ها منجر به کاهش سطح اهرمی شرکت و افزایش مالکیت در ساختار سرمایه گردیده است. اگرچه بررسی</w:t>
      </w:r>
      <w:r>
        <w:rPr>
          <w:rFonts w:cs="B Lotus" w:hint="cs"/>
          <w:sz w:val="28"/>
          <w:szCs w:val="28"/>
          <w:rtl/>
          <w:lang w:bidi="fa-IR"/>
        </w:rPr>
        <w:softHyphen/>
        <w:t>هایی در گذشته در خصوص اثرات اهرم مالی و ساختار سرمایه بر عملکرد شرکت بصورت مجزا صورت گرفته اما همچنان اثرات تغییرات این موضوعات بصورت توام کمتر مورد توجه قرار گرفته است. به همین دلیل بررسی این موضوع می</w:t>
      </w:r>
      <w:r>
        <w:rPr>
          <w:rFonts w:cs="B Lotus" w:hint="cs"/>
          <w:sz w:val="28"/>
          <w:szCs w:val="28"/>
          <w:rtl/>
          <w:lang w:bidi="fa-IR"/>
        </w:rPr>
        <w:softHyphen/>
        <w:t>تواند اهمیت زیادی داشته باشد.</w:t>
      </w:r>
    </w:p>
    <w:p w:rsidR="004A7E71" w:rsidRDefault="004A7E71" w:rsidP="004A7E71">
      <w:pPr>
        <w:bidi/>
        <w:spacing w:before="240" w:line="276" w:lineRule="auto"/>
        <w:jc w:val="both"/>
        <w:rPr>
          <w:rFonts w:cs="B Lotus" w:hint="cs"/>
          <w:sz w:val="28"/>
          <w:szCs w:val="28"/>
          <w:rtl/>
          <w:lang w:bidi="fa-IR"/>
        </w:rPr>
      </w:pPr>
      <w:r>
        <w:rPr>
          <w:rFonts w:cs="B Lotus" w:hint="cs"/>
          <w:sz w:val="28"/>
          <w:szCs w:val="28"/>
          <w:rtl/>
          <w:lang w:bidi="fa-IR"/>
        </w:rPr>
        <w:t>به همین دلیل مسئله اصلی پژوهش حاضر این بوده که محدودیت</w:t>
      </w:r>
      <w:r>
        <w:rPr>
          <w:rFonts w:ascii="Cambria" w:hAnsi="Cambria" w:cs="B Lotus" w:hint="cs"/>
          <w:sz w:val="28"/>
          <w:szCs w:val="28"/>
          <w:rtl/>
          <w:lang w:bidi="fa-IR"/>
        </w:rPr>
        <w:softHyphen/>
      </w:r>
      <w:r>
        <w:rPr>
          <w:rFonts w:cs="B Lotus" w:hint="cs"/>
          <w:sz w:val="28"/>
          <w:szCs w:val="28"/>
          <w:rtl/>
          <w:lang w:bidi="fa-IR"/>
        </w:rPr>
        <w:t>های مالی بر سرعت اصلاح ساختار سرمایه شرکت</w:t>
      </w:r>
      <w:r>
        <w:rPr>
          <w:rFonts w:ascii="Cambria" w:hAnsi="Cambria" w:cs="B Lotus" w:hint="cs"/>
          <w:sz w:val="28"/>
          <w:szCs w:val="28"/>
          <w:rtl/>
          <w:lang w:bidi="fa-IR"/>
        </w:rPr>
        <w:softHyphen/>
      </w:r>
      <w:r>
        <w:rPr>
          <w:rFonts w:cs="B Lotus" w:hint="cs"/>
          <w:sz w:val="28"/>
          <w:szCs w:val="28"/>
          <w:rtl/>
          <w:lang w:bidi="fa-IR"/>
        </w:rPr>
        <w:t>های پذیرفته شده در بورس اوراق بهادار تهران چه اثری دارد. در واقع سئوال اصلی این پژوهش این بوده که آیا محدودیت</w:t>
      </w:r>
      <w:r>
        <w:rPr>
          <w:rFonts w:ascii="Cambria" w:hAnsi="Cambria" w:cs="B Lotus" w:hint="cs"/>
          <w:sz w:val="28"/>
          <w:szCs w:val="28"/>
          <w:rtl/>
          <w:lang w:bidi="fa-IR"/>
        </w:rPr>
        <w:softHyphen/>
      </w:r>
      <w:r>
        <w:rPr>
          <w:rFonts w:cs="B Lotus" w:hint="cs"/>
          <w:sz w:val="28"/>
          <w:szCs w:val="28"/>
          <w:rtl/>
          <w:lang w:bidi="fa-IR"/>
        </w:rPr>
        <w:t>های مالی بر سرعت اصلاح ساختار سرمایه اثرگذار است؟</w:t>
      </w:r>
    </w:p>
    <w:p w:rsidR="000051AF" w:rsidRDefault="000051AF">
      <w:bookmarkStart w:id="21" w:name="_GoBack"/>
      <w:bookmarkEnd w:id="21"/>
    </w:p>
    <w:sectPr w:rsidR="000051AF" w:rsidSect="00734198">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E71"/>
    <w:rsid w:val="000051AF"/>
    <w:rsid w:val="004A7E71"/>
    <w:rsid w:val="0073419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1FF554-FD6E-4985-8092-D9904C90A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7E71"/>
    <w:pPr>
      <w:spacing w:line="256" w:lineRule="auto"/>
    </w:pPr>
    <w:rPr>
      <w:lang w:bidi="ar-SA"/>
    </w:rPr>
  </w:style>
  <w:style w:type="paragraph" w:styleId="Heading1">
    <w:name w:val="heading 1"/>
    <w:basedOn w:val="Normal"/>
    <w:next w:val="Normal"/>
    <w:link w:val="Heading1Char"/>
    <w:uiPriority w:val="9"/>
    <w:qFormat/>
    <w:rsid w:val="004A7E7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semiHidden/>
    <w:unhideWhenUsed/>
    <w:qFormat/>
    <w:rsid w:val="004A7E71"/>
    <w:pPr>
      <w:keepNext/>
      <w:keepLines/>
      <w:tabs>
        <w:tab w:val="left" w:pos="877"/>
      </w:tabs>
      <w:bidi/>
      <w:spacing w:after="0" w:line="276" w:lineRule="auto"/>
      <w:outlineLvl w:val="1"/>
    </w:pPr>
    <w:rPr>
      <w:rFonts w:ascii="Cambria Math" w:eastAsia="Times New Roman" w:hAnsi="Cambria Math" w:cs="B Nazanin"/>
      <w:i/>
      <w:sz w:val="48"/>
      <w:szCs w:val="3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7E71"/>
    <w:rPr>
      <w:rFonts w:asciiTheme="majorHAnsi" w:eastAsiaTheme="majorEastAsia" w:hAnsiTheme="majorHAnsi" w:cstheme="majorBidi"/>
      <w:color w:val="2E74B5" w:themeColor="accent1" w:themeShade="BF"/>
      <w:sz w:val="32"/>
      <w:szCs w:val="32"/>
      <w:lang w:bidi="ar-SA"/>
    </w:rPr>
  </w:style>
  <w:style w:type="character" w:customStyle="1" w:styleId="Heading2Char">
    <w:name w:val="Heading 2 Char"/>
    <w:basedOn w:val="DefaultParagraphFont"/>
    <w:link w:val="Heading2"/>
    <w:uiPriority w:val="9"/>
    <w:semiHidden/>
    <w:rsid w:val="004A7E71"/>
    <w:rPr>
      <w:rFonts w:ascii="Cambria Math" w:eastAsia="Times New Roman" w:hAnsi="Cambria Math" w:cs="B Nazanin"/>
      <w:i/>
      <w:sz w:val="48"/>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999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832</Words>
  <Characters>4747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2022-02-06T08:09:00Z</dcterms:created>
  <dcterms:modified xsi:type="dcterms:W3CDTF">2022-02-06T08:10:00Z</dcterms:modified>
</cp:coreProperties>
</file>